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84C4E" w14:textId="77777777" w:rsidR="00820AEE" w:rsidRDefault="00820AEE">
      <w:pPr>
        <w:framePr w:w="4820" w:h="2461" w:hRule="exact" w:hSpace="142" w:wrap="notBeside" w:vAnchor="page" w:hAnchor="page" w:x="1367" w:y="2983"/>
      </w:pPr>
    </w:p>
    <w:p w14:paraId="45943563" w14:textId="77777777" w:rsidR="00820AEE" w:rsidRDefault="00820AEE">
      <w:pPr>
        <w:framePr w:w="4820" w:h="2461" w:hRule="exact" w:hSpace="142" w:wrap="notBeside" w:vAnchor="page" w:hAnchor="page" w:x="1367" w:y="2983"/>
      </w:pPr>
    </w:p>
    <w:p w14:paraId="61D0E3EA" w14:textId="77777777" w:rsidR="00820AEE" w:rsidRDefault="00820AEE">
      <w:pPr>
        <w:framePr w:w="4820" w:h="2461" w:hRule="exact" w:hSpace="142" w:wrap="notBeside" w:vAnchor="page" w:hAnchor="page" w:x="1367" w:y="2983"/>
      </w:pPr>
    </w:p>
    <w:p w14:paraId="25C476C1" w14:textId="77777777" w:rsidR="00820AEE" w:rsidRDefault="00820AEE">
      <w:pPr>
        <w:framePr w:w="4820" w:h="2461" w:hRule="exact" w:hSpace="142" w:wrap="notBeside" w:vAnchor="page" w:hAnchor="page" w:x="1367" w:y="2983"/>
      </w:pPr>
      <w:r>
        <w:t>Finanzamt (Stadt)</w:t>
      </w:r>
    </w:p>
    <w:p w14:paraId="7D0C8F6B" w14:textId="77777777" w:rsidR="00820AEE" w:rsidRDefault="00820AEE">
      <w:pPr>
        <w:framePr w:w="4820" w:h="2461" w:hRule="exact" w:hSpace="142" w:wrap="notBeside" w:vAnchor="page" w:hAnchor="page" w:x="1367" w:y="2983"/>
      </w:pPr>
      <w:r>
        <w:t>Bearbeiter</w:t>
      </w:r>
    </w:p>
    <w:p w14:paraId="65E6FCBF" w14:textId="77777777" w:rsidR="00820AEE" w:rsidRDefault="00820AEE">
      <w:pPr>
        <w:framePr w:w="4820" w:h="2461" w:hRule="exact" w:hSpace="142" w:wrap="notBeside" w:vAnchor="page" w:hAnchor="page" w:x="1367" w:y="2983"/>
      </w:pPr>
      <w:r>
        <w:t>Straße</w:t>
      </w:r>
    </w:p>
    <w:p w14:paraId="697B1568" w14:textId="77777777" w:rsidR="00820AEE" w:rsidRDefault="00820AEE">
      <w:pPr>
        <w:framePr w:w="4820" w:h="2461" w:hRule="exact" w:hSpace="142" w:wrap="notBeside" w:vAnchor="page" w:hAnchor="page" w:x="1367" w:y="2983"/>
      </w:pPr>
      <w:proofErr w:type="gramStart"/>
      <w:r>
        <w:t>PLZ Ort</w:t>
      </w:r>
      <w:proofErr w:type="gramEnd"/>
    </w:p>
    <w:p w14:paraId="31F137CF" w14:textId="4C81FF0C" w:rsidR="001E4B86" w:rsidRPr="001D4DC4" w:rsidRDefault="0063265F" w:rsidP="001E4B86">
      <w:pPr>
        <w:pStyle w:val="Betreff"/>
        <w:spacing w:before="954"/>
        <w:ind w:right="51"/>
      </w:pPr>
      <w:r>
        <w:t>Körperschaft</w:t>
      </w:r>
      <w:r w:rsidR="006D1815">
        <w:t>steuerb</w:t>
      </w:r>
      <w:r w:rsidR="00363C6D">
        <w:t>escheid</w:t>
      </w:r>
      <w:r w:rsidR="006D1815">
        <w:t>… vom…</w:t>
      </w:r>
      <w:r w:rsidR="00D33D7D">
        <w:t xml:space="preserve"> für </w:t>
      </w:r>
      <w:r>
        <w:t>X-GmbH</w:t>
      </w:r>
      <w:r w:rsidR="00D33D7D">
        <w:br/>
        <w:t>St.-Nr.: .../</w:t>
      </w:r>
      <w:r w:rsidR="007A6257">
        <w:t>hier:</w:t>
      </w:r>
      <w:r w:rsidR="00363C6D" w:rsidRPr="00363C6D">
        <w:t xml:space="preserve"> </w:t>
      </w:r>
      <w:r w:rsidRPr="0063265F">
        <w:t>Übertragung der Rechtsfigur des abgekürzten Vertragsweges auf Körperschaften</w:t>
      </w:r>
      <w:r w:rsidR="00363C6D">
        <w:t xml:space="preserve"> - </w:t>
      </w:r>
      <w:r>
        <w:t>§ 8b Abs. 2 K</w:t>
      </w:r>
      <w:r w:rsidR="00363C6D">
        <w:t>StG</w:t>
      </w:r>
    </w:p>
    <w:p w14:paraId="0DF6D1CD" w14:textId="77777777" w:rsidR="00820AEE" w:rsidRDefault="00820AEE">
      <w:pPr>
        <w:pStyle w:val="AAA-Grundtext"/>
      </w:pPr>
      <w:r>
        <w:t>Sehr geehrte Damen und Herren,</w:t>
      </w:r>
    </w:p>
    <w:p w14:paraId="50DB5188" w14:textId="77777777" w:rsidR="00820AEE" w:rsidRDefault="00820AEE">
      <w:pPr>
        <w:pStyle w:val="AAA-Grundtext"/>
      </w:pPr>
    </w:p>
    <w:p w14:paraId="08D3A0C2" w14:textId="5043DF9E" w:rsidR="00D33D7D" w:rsidRDefault="00D33D7D" w:rsidP="00D33D7D">
      <w:r>
        <w:t xml:space="preserve">gegen den oben genannten Bescheid lege ich hiermit form- und fristgerecht Einspruch ein und beantrage </w:t>
      </w:r>
      <w:r w:rsidR="004606F3">
        <w:t>im Namen</w:t>
      </w:r>
      <w:r>
        <w:t xml:space="preserve"> und in Vollmacht de</w:t>
      </w:r>
      <w:r w:rsidR="0063265F">
        <w:t>r</w:t>
      </w:r>
      <w:r>
        <w:t xml:space="preserve"> Einspruchsführer</w:t>
      </w:r>
      <w:r w:rsidR="0063265F">
        <w:t>in</w:t>
      </w:r>
      <w:r>
        <w:t xml:space="preserve">, </w:t>
      </w:r>
    </w:p>
    <w:p w14:paraId="39CAD77E" w14:textId="77777777" w:rsidR="00D33D7D" w:rsidRDefault="00D33D7D" w:rsidP="00D33D7D"/>
    <w:p w14:paraId="35B9CC46" w14:textId="017AA730" w:rsidR="00D33D7D" w:rsidRDefault="0063265F" w:rsidP="00D33D7D">
      <w:pPr>
        <w:ind w:left="360"/>
      </w:pPr>
      <w:r w:rsidRPr="0063265F">
        <w:t xml:space="preserve">den </w:t>
      </w:r>
      <w:r>
        <w:t xml:space="preserve">angefochtenen </w:t>
      </w:r>
      <w:r w:rsidRPr="0063265F">
        <w:t>Körperschaftsteuer</w:t>
      </w:r>
      <w:r>
        <w:t xml:space="preserve">bescheid </w:t>
      </w:r>
      <w:r w:rsidRPr="0063265F">
        <w:t>dahingehend zu ändern, dass das Einkommen um Betriebsausgaben in Höhe von ... € reduziert wird</w:t>
      </w:r>
      <w:r w:rsidR="00E4364D">
        <w:t xml:space="preserve">. </w:t>
      </w:r>
      <w:r w:rsidR="008249D9">
        <w:t xml:space="preserve"> </w:t>
      </w:r>
      <w:r w:rsidR="001E4B86">
        <w:t xml:space="preserve"> </w:t>
      </w:r>
      <w:r w:rsidR="00D33D7D">
        <w:t xml:space="preserve"> </w:t>
      </w:r>
    </w:p>
    <w:p w14:paraId="33DE688E" w14:textId="77777777" w:rsidR="00D33D7D" w:rsidRDefault="00D33D7D" w:rsidP="00D33D7D"/>
    <w:p w14:paraId="765DE23B" w14:textId="77777777" w:rsidR="00D33D7D" w:rsidRDefault="00D33D7D" w:rsidP="00D33D7D">
      <w:pPr>
        <w:pStyle w:val="AAA-berschriftklein"/>
      </w:pPr>
      <w:r>
        <w:t>Begründung:</w:t>
      </w:r>
    </w:p>
    <w:p w14:paraId="0ABCD8B0" w14:textId="0C8C14DB" w:rsidR="00D33D7D" w:rsidRDefault="00D33D7D" w:rsidP="00D33D7D">
      <w:r>
        <w:t xml:space="preserve">Der angefochtene </w:t>
      </w:r>
      <w:r w:rsidR="0063265F">
        <w:t>Körperschaftsteuer</w:t>
      </w:r>
      <w:r w:rsidR="008249D9">
        <w:t>be</w:t>
      </w:r>
      <w:r>
        <w:t>scheid ist rechtswidrig und verletzt d</w:t>
      </w:r>
      <w:r w:rsidR="0063265F">
        <w:t>ie</w:t>
      </w:r>
      <w:r>
        <w:t xml:space="preserve"> Einspruchsführer</w:t>
      </w:r>
      <w:r w:rsidR="0063265F">
        <w:t>in</w:t>
      </w:r>
      <w:r>
        <w:t xml:space="preserve"> in </w:t>
      </w:r>
      <w:r w:rsidR="0063265F">
        <w:t>ihren</w:t>
      </w:r>
      <w:r>
        <w:t xml:space="preserve"> Rechten. </w:t>
      </w:r>
    </w:p>
    <w:p w14:paraId="09D1971B" w14:textId="77777777" w:rsidR="008249D9" w:rsidRDefault="008249D9" w:rsidP="00D33D7D"/>
    <w:p w14:paraId="13DAB29E" w14:textId="77777777" w:rsidR="008C64F5" w:rsidRDefault="00B73E08" w:rsidP="004411CA">
      <w:r>
        <w:t xml:space="preserve">Streitig ist </w:t>
      </w:r>
      <w:r w:rsidR="004411CA">
        <w:t>de</w:t>
      </w:r>
      <w:r>
        <w:t>r</w:t>
      </w:r>
      <w:r w:rsidR="004411CA">
        <w:t xml:space="preserve"> Abzug von Rechts- und Beratungskosten auf Ebene einer </w:t>
      </w:r>
      <w:r>
        <w:t>Einspruchsführerin</w:t>
      </w:r>
      <w:r w:rsidR="004411CA">
        <w:t xml:space="preserve">, die anlässlich der Veräußerung einer Beteiligung an einer Enkelgesellschaft durch die Tochtergesellschaft der </w:t>
      </w:r>
      <w:r>
        <w:t>Einspruchsführerin</w:t>
      </w:r>
      <w:r w:rsidR="004411CA">
        <w:t xml:space="preserve"> entstanden </w:t>
      </w:r>
      <w:r>
        <w:t>sind</w:t>
      </w:r>
      <w:r w:rsidR="004411CA">
        <w:t xml:space="preserve">. Zwischen der </w:t>
      </w:r>
      <w:r>
        <w:t>Einspruchsführerin</w:t>
      </w:r>
      <w:r w:rsidR="004411CA">
        <w:t xml:space="preserve"> und der Tochtergesellschaft best</w:t>
      </w:r>
      <w:r>
        <w:t>eht</w:t>
      </w:r>
      <w:r w:rsidR="004411CA">
        <w:t xml:space="preserve"> ein körperschaftsteuerliches </w:t>
      </w:r>
      <w:proofErr w:type="spellStart"/>
      <w:r w:rsidR="004411CA">
        <w:t>Organschaftsverhältnis</w:t>
      </w:r>
      <w:proofErr w:type="spellEnd"/>
      <w:r w:rsidR="004411CA">
        <w:t>. Die</w:t>
      </w:r>
      <w:r>
        <w:t xml:space="preserve"> Einspruchsführerin</w:t>
      </w:r>
      <w:r w:rsidR="004411CA">
        <w:t xml:space="preserve"> hatte in diesem Zusammenhang in eigenem Namen Beratungsleistungen an Dritte in Auftrag gegeben</w:t>
      </w:r>
      <w:r w:rsidR="00D40A27" w:rsidRPr="00D40A27">
        <w:t xml:space="preserve"> </w:t>
      </w:r>
      <w:r w:rsidR="00D40A27">
        <w:t>(</w:t>
      </w:r>
      <w:r w:rsidR="00D40A27" w:rsidRPr="00D40A27">
        <w:t>Erstellung des Datenraums für Due Diligence Prüfung, Entwurf der Kaufverträge und die Begleitung der Vertragsverhandlungen</w:t>
      </w:r>
      <w:r w:rsidR="00D40A27">
        <w:t>)</w:t>
      </w:r>
      <w:r w:rsidR="004411CA">
        <w:t xml:space="preserve">, die </w:t>
      </w:r>
      <w:r w:rsidR="00D40A27">
        <w:t>ihr</w:t>
      </w:r>
      <w:r w:rsidR="004411CA">
        <w:t xml:space="preserve"> in Rechnung gestellt und von dieser auch gezahlt wurden. </w:t>
      </w:r>
    </w:p>
    <w:p w14:paraId="489E9F01" w14:textId="19CACB01" w:rsidR="001E0160" w:rsidRDefault="00D40A27" w:rsidP="004411CA">
      <w:r>
        <w:t xml:space="preserve">Zu Unrecht ist das Finanzamt davon ausgegangen, dass </w:t>
      </w:r>
      <w:r w:rsidR="004411CA">
        <w:t xml:space="preserve">diese Aufwendungen der Tochtergesellschaft als veräußernder Gesellschaft zuzuordnen seien. </w:t>
      </w:r>
      <w:r w:rsidR="008C64F5" w:rsidRPr="008C64F5">
        <w:t xml:space="preserve">Dem Abzug von Rechts- und Beratungskosten einer </w:t>
      </w:r>
      <w:r w:rsidR="008C64F5">
        <w:t>Kapitalgesellschaft a</w:t>
      </w:r>
      <w:r w:rsidR="008C64F5" w:rsidRPr="008C64F5">
        <w:t xml:space="preserve">nlässlich der Veräußerung einer Enkelgesellschaft durch die Tochtergesellschaft im Rahmen eines </w:t>
      </w:r>
      <w:proofErr w:type="spellStart"/>
      <w:r w:rsidR="008C64F5" w:rsidRPr="008C64F5">
        <w:t>Organschaftsverhältnisses</w:t>
      </w:r>
      <w:proofErr w:type="spellEnd"/>
      <w:r w:rsidR="008C64F5" w:rsidRPr="008C64F5">
        <w:t xml:space="preserve"> steht </w:t>
      </w:r>
      <w:r w:rsidR="008C64F5">
        <w:t xml:space="preserve">vielmehr </w:t>
      </w:r>
      <w:r w:rsidR="008C64F5" w:rsidRPr="008C64F5">
        <w:t>weder § 15 Satz 1 Nr. 2 Satz 1 KStG i. V. m. § 8b Abs. 2 oder Abs. 3 KStG oder die Figur des „abgekürzten Vertragsweges“ entgegen, noch liegt eine verdeckte Einlage vor</w:t>
      </w:r>
      <w:r w:rsidR="008C64F5">
        <w:t xml:space="preserve"> (</w:t>
      </w:r>
      <w:r w:rsidR="008C64F5" w:rsidRPr="008C64F5">
        <w:t>FG Düsseldorf, Urteil vom 26.2.2025</w:t>
      </w:r>
      <w:r w:rsidR="008C64F5">
        <w:t>,</w:t>
      </w:r>
      <w:r w:rsidR="008C64F5" w:rsidRPr="008C64F5">
        <w:t xml:space="preserve"> 7 K 1811/21 K</w:t>
      </w:r>
      <w:r w:rsidR="008C64F5">
        <w:t xml:space="preserve">; </w:t>
      </w:r>
      <w:r w:rsidR="008C64F5" w:rsidRPr="008C64F5">
        <w:t>Rev. eingelegt</w:t>
      </w:r>
      <w:r w:rsidR="008C64F5">
        <w:t xml:space="preserve">, </w:t>
      </w:r>
      <w:r w:rsidR="008C64F5" w:rsidRPr="008C64F5">
        <w:t>Az. des BFH: I R 7/25).</w:t>
      </w:r>
    </w:p>
    <w:p w14:paraId="2556641A" w14:textId="77777777" w:rsidR="008C64F5" w:rsidRDefault="008C64F5" w:rsidP="004411CA"/>
    <w:p w14:paraId="0846CC0C" w14:textId="77E4A640" w:rsidR="002D70B9" w:rsidRPr="002D70B9" w:rsidRDefault="008C64F5" w:rsidP="008C64F5">
      <w:r>
        <w:lastRenderedPageBreak/>
        <w:t>Im Hinblick auf das vorgenannte Re</w:t>
      </w:r>
      <w:r w:rsidR="002D70B9" w:rsidRPr="002D70B9">
        <w:t>visionsverfahren</w:t>
      </w:r>
      <w:r w:rsidR="001E0160">
        <w:t xml:space="preserve"> </w:t>
      </w:r>
      <w:r w:rsidR="002D70B9" w:rsidRPr="002D70B9">
        <w:t>gehe ich davon aus, dass das Einspruchsverfahren bis zur rechtskräftigen Entscheidung durch den BFH zwangsweise ruht (§ 363 Abs. 2 Satz 2 AO</w:t>
      </w:r>
      <w:r w:rsidR="00D826CF">
        <w:t xml:space="preserve">). </w:t>
      </w:r>
    </w:p>
    <w:p w14:paraId="1F0EA44E" w14:textId="77777777" w:rsidR="002D70B9" w:rsidRDefault="002D70B9" w:rsidP="005F08CF">
      <w:pPr>
        <w:pStyle w:val="AAA-Grundtext"/>
      </w:pPr>
    </w:p>
    <w:p w14:paraId="0FC203CE" w14:textId="77777777" w:rsidR="002D70B9" w:rsidRDefault="002D70B9" w:rsidP="005F08CF">
      <w:pPr>
        <w:pStyle w:val="AAA-Grundtext"/>
      </w:pPr>
    </w:p>
    <w:p w14:paraId="2118A38B" w14:textId="77777777" w:rsidR="00820AEE" w:rsidRDefault="00D33D7D">
      <w:pPr>
        <w:pStyle w:val="AAA-Grundtext"/>
        <w:ind w:right="-1366"/>
      </w:pPr>
      <w:r>
        <w:t xml:space="preserve">Mit </w:t>
      </w:r>
      <w:r w:rsidR="00820AEE">
        <w:t>freundlichen Grüßen</w:t>
      </w:r>
    </w:p>
    <w:p w14:paraId="4946DDB1" w14:textId="77777777" w:rsidR="00820AEE" w:rsidRDefault="00D33D7D">
      <w:pPr>
        <w:pStyle w:val="AAA-Grundtext"/>
        <w:ind w:right="-1366"/>
      </w:pPr>
      <w:r>
        <w:t>Steuerberater</w:t>
      </w:r>
      <w:r w:rsidR="001B4933">
        <w:t>/-in</w:t>
      </w:r>
    </w:p>
    <w:sectPr w:rsidR="00820AEE">
      <w:headerReference w:type="default" r:id="rId7"/>
      <w:type w:val="continuous"/>
      <w:pgSz w:w="11906" w:h="16838" w:code="9"/>
      <w:pgMar w:top="2835" w:right="1134" w:bottom="1134" w:left="1366" w:header="1134" w:footer="720" w:gutter="0"/>
      <w:paperSrc w:first="4" w:other="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A5D3E" w14:textId="77777777" w:rsidR="002E4B88" w:rsidRDefault="002E4B88">
      <w:pPr>
        <w:spacing w:line="240" w:lineRule="auto"/>
      </w:pPr>
      <w:r>
        <w:separator/>
      </w:r>
    </w:p>
  </w:endnote>
  <w:endnote w:type="continuationSeparator" w:id="0">
    <w:p w14:paraId="56CE6120" w14:textId="77777777" w:rsidR="002E4B88" w:rsidRDefault="002E4B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rostile-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A0686" w14:textId="77777777" w:rsidR="002E4B88" w:rsidRDefault="002E4B88">
      <w:pPr>
        <w:spacing w:line="240" w:lineRule="auto"/>
      </w:pPr>
      <w:r>
        <w:separator/>
      </w:r>
    </w:p>
  </w:footnote>
  <w:footnote w:type="continuationSeparator" w:id="0">
    <w:p w14:paraId="69F291EB" w14:textId="77777777" w:rsidR="002E4B88" w:rsidRDefault="002E4B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E72D" w14:textId="77777777" w:rsidR="00D826CF" w:rsidRDefault="00D826CF">
    <w:pPr>
      <w:ind w:right="-8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60D09"/>
    <w:multiLevelType w:val="hybridMultilevel"/>
    <w:tmpl w:val="FFFFFFFF"/>
    <w:lvl w:ilvl="0" w:tplc="07627E7A">
      <w:start w:val="1"/>
      <w:numFmt w:val="bullet"/>
      <w:pStyle w:val="AAA-AufzhlungPunk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965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defaultTabStop w:val="708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D7D"/>
    <w:rsid w:val="00021B0D"/>
    <w:rsid w:val="001B4933"/>
    <w:rsid w:val="001C1B02"/>
    <w:rsid w:val="001D4DC4"/>
    <w:rsid w:val="001E0160"/>
    <w:rsid w:val="001E4B86"/>
    <w:rsid w:val="0022036A"/>
    <w:rsid w:val="002D70B9"/>
    <w:rsid w:val="002E4B88"/>
    <w:rsid w:val="00363721"/>
    <w:rsid w:val="00363C6D"/>
    <w:rsid w:val="003E47F5"/>
    <w:rsid w:val="00440B3F"/>
    <w:rsid w:val="004411CA"/>
    <w:rsid w:val="004606F3"/>
    <w:rsid w:val="00466F99"/>
    <w:rsid w:val="004F36FA"/>
    <w:rsid w:val="00572492"/>
    <w:rsid w:val="005F08CF"/>
    <w:rsid w:val="0063265F"/>
    <w:rsid w:val="006A0477"/>
    <w:rsid w:val="006C389E"/>
    <w:rsid w:val="006D1815"/>
    <w:rsid w:val="006D2438"/>
    <w:rsid w:val="007A6257"/>
    <w:rsid w:val="007F3862"/>
    <w:rsid w:val="00820AEE"/>
    <w:rsid w:val="008249D9"/>
    <w:rsid w:val="00832E2C"/>
    <w:rsid w:val="008C64F5"/>
    <w:rsid w:val="008D053B"/>
    <w:rsid w:val="00951CFC"/>
    <w:rsid w:val="009D53C3"/>
    <w:rsid w:val="00B73E08"/>
    <w:rsid w:val="00CC0EE2"/>
    <w:rsid w:val="00D33D7D"/>
    <w:rsid w:val="00D40A27"/>
    <w:rsid w:val="00D826CF"/>
    <w:rsid w:val="00D92BB5"/>
    <w:rsid w:val="00DC240A"/>
    <w:rsid w:val="00DD0322"/>
    <w:rsid w:val="00E171A6"/>
    <w:rsid w:val="00E4364D"/>
    <w:rsid w:val="00E72D12"/>
    <w:rsid w:val="00F4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651475"/>
  <w14:defaultImageDpi w14:val="0"/>
  <w15:docId w15:val="{32AF5310-E6AE-4505-857C-FA4699E0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Body Tex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64" w:lineRule="auto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Arial" w:hAnsi="Arial" w:cs="Arial"/>
    </w:rPr>
  </w:style>
  <w:style w:type="paragraph" w:styleId="Textkrper">
    <w:name w:val="Body Text"/>
    <w:basedOn w:val="Standard"/>
    <w:link w:val="TextkrperZchn"/>
    <w:uiPriority w:val="99"/>
    <w:pPr>
      <w:tabs>
        <w:tab w:val="left" w:pos="567"/>
      </w:tabs>
    </w:pPr>
    <w:rPr>
      <w:rFonts w:ascii="Eurostile-Condensed" w:hAnsi="Eurostile-Condensed" w:cs="Eurostile-Condensed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ascii="Arial" w:hAnsi="Arial" w:cs="Arial"/>
    </w:rPr>
  </w:style>
  <w:style w:type="paragraph" w:styleId="Textkrper2">
    <w:name w:val="Body Text 2"/>
    <w:basedOn w:val="Standard"/>
    <w:link w:val="Textkrper2Zchn"/>
    <w:uiPriority w:val="99"/>
    <w:pPr>
      <w:ind w:right="1751"/>
    </w:pPr>
    <w:rPr>
      <w:rFonts w:ascii="Minion" w:hAnsi="Minion" w:cs="Minion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Pr>
      <w:rFonts w:ascii="Arial" w:hAnsi="Arial" w:cs="Arial"/>
    </w:rPr>
  </w:style>
  <w:style w:type="paragraph" w:styleId="Textkrper3">
    <w:name w:val="Body Text 3"/>
    <w:basedOn w:val="Standard"/>
    <w:link w:val="Textkrper3Zchn"/>
    <w:uiPriority w:val="99"/>
    <w:pPr>
      <w:spacing w:after="143"/>
      <w:ind w:right="1752"/>
    </w:pPr>
    <w:rPr>
      <w:rFonts w:ascii="Minion" w:hAnsi="Minion" w:cs="Minion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locked/>
    <w:rPr>
      <w:rFonts w:ascii="Arial" w:hAnsi="Arial" w:cs="Arial"/>
      <w:sz w:val="16"/>
      <w:szCs w:val="16"/>
    </w:rPr>
  </w:style>
  <w:style w:type="paragraph" w:styleId="Beschriftung">
    <w:name w:val="caption"/>
    <w:basedOn w:val="Standard"/>
    <w:next w:val="Standard"/>
    <w:uiPriority w:val="99"/>
    <w:qFormat/>
    <w:pPr>
      <w:spacing w:before="1320" w:after="546"/>
      <w:ind w:right="52"/>
    </w:pPr>
    <w:rPr>
      <w:b/>
      <w:bCs/>
    </w:rPr>
  </w:style>
  <w:style w:type="paragraph" w:customStyle="1" w:styleId="Grundtext">
    <w:name w:val="Grundtext"/>
    <w:uiPriority w:val="99"/>
    <w:pPr>
      <w:tabs>
        <w:tab w:val="right" w:pos="6803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Arial" w:hAnsi="Arial" w:cs="Arial"/>
      <w:color w:val="000000"/>
    </w:rPr>
  </w:style>
  <w:style w:type="paragraph" w:customStyle="1" w:styleId="AAA-berschriftklein">
    <w:name w:val="AAA-Überschrift klein"/>
    <w:next w:val="Grundtext"/>
    <w:uiPriority w:val="99"/>
    <w:pPr>
      <w:overflowPunct w:val="0"/>
      <w:autoSpaceDE w:val="0"/>
      <w:autoSpaceDN w:val="0"/>
      <w:adjustRightInd w:val="0"/>
      <w:spacing w:after="0" w:line="264" w:lineRule="auto"/>
      <w:textAlignment w:val="baseline"/>
    </w:pPr>
    <w:rPr>
      <w:rFonts w:ascii="Arial" w:hAnsi="Arial" w:cs="Arial"/>
      <w:b/>
      <w:bCs/>
    </w:rPr>
  </w:style>
  <w:style w:type="paragraph" w:customStyle="1" w:styleId="AAA-Grundtext">
    <w:name w:val="AAA-Grundtext"/>
    <w:basedOn w:val="Standard"/>
    <w:uiPriority w:val="99"/>
    <w:pPr>
      <w:tabs>
        <w:tab w:val="right" w:pos="6293"/>
      </w:tabs>
      <w:autoSpaceDE w:val="0"/>
      <w:autoSpaceDN w:val="0"/>
      <w:adjustRightInd w:val="0"/>
    </w:pPr>
  </w:style>
  <w:style w:type="paragraph" w:customStyle="1" w:styleId="AAA-AufzhlungPunkt">
    <w:name w:val="AAA-Aufzählung Punkt"/>
    <w:basedOn w:val="AAA-Grundtext"/>
    <w:next w:val="AAA-Grundtext"/>
    <w:uiPriority w:val="99"/>
    <w:pPr>
      <w:numPr>
        <w:numId w:val="1"/>
      </w:numPr>
      <w:tabs>
        <w:tab w:val="clear" w:pos="6293"/>
      </w:tabs>
    </w:pPr>
  </w:style>
  <w:style w:type="paragraph" w:customStyle="1" w:styleId="Betreff">
    <w:name w:val="Betreff"/>
    <w:basedOn w:val="Beschriftung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1888</Characters>
  <Application>Microsoft Office Word</Application>
  <DocSecurity>0</DocSecurity>
  <Lines>15</Lines>
  <Paragraphs>4</Paragraphs>
  <ScaleCrop>false</ScaleCrop>
  <Company>Vogel Service GmbH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</dc:title>
  <dc:subject/>
  <dc:creator>Jäger</dc:creator>
  <cp:keywords/>
  <dc:description/>
  <cp:lastModifiedBy>Volker Kreft</cp:lastModifiedBy>
  <cp:revision>9</cp:revision>
  <cp:lastPrinted>2007-01-04T09:31:00Z</cp:lastPrinted>
  <dcterms:created xsi:type="dcterms:W3CDTF">2025-10-23T12:28:00Z</dcterms:created>
  <dcterms:modified xsi:type="dcterms:W3CDTF">2025-10-23T12:41:00Z</dcterms:modified>
</cp:coreProperties>
</file>