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61363507"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6A2FDC">
        <w:rPr>
          <w:rFonts w:cs="Arial"/>
        </w:rPr>
        <w:t>ZP, Abruf-Nr. 50467160</w:t>
      </w:r>
    </w:p>
    <w:p w14:paraId="05DCA72D" w14:textId="77777777" w:rsidR="006A2FDC" w:rsidRDefault="006A2FDC" w:rsidP="006A2FDC">
      <w:pPr>
        <w:pStyle w:val="A-berschriftgro"/>
      </w:pPr>
      <w:r>
        <w:t>Arbeitsrecht: Arbeitsvertrag mit Aushilfskraft</w:t>
      </w:r>
    </w:p>
    <w:p w14:paraId="5E99170B" w14:textId="77777777" w:rsidR="00901837" w:rsidRPr="00A033C2" w:rsidRDefault="00901837" w:rsidP="00A033C2">
      <w:pPr>
        <w:pStyle w:val="A-Grundtext"/>
      </w:pPr>
    </w:p>
    <w:p w14:paraId="1D76E2AC" w14:textId="77777777" w:rsidR="006A2FDC" w:rsidRPr="006A2FDC" w:rsidRDefault="006A2FDC" w:rsidP="006A2FDC">
      <w:pPr>
        <w:pStyle w:val="A-Grundtext"/>
        <w:rPr>
          <w:b/>
          <w:bCs/>
        </w:rPr>
      </w:pPr>
      <w:r w:rsidRPr="006A2FDC">
        <w:rPr>
          <w:b/>
          <w:bCs/>
        </w:rPr>
        <w:t>Arbeitsvertrag mit Aushilfskraft</w:t>
      </w:r>
    </w:p>
    <w:p w14:paraId="74E2A3FE" w14:textId="77777777" w:rsidR="006A2FDC" w:rsidRDefault="006A2FDC" w:rsidP="006A2FDC">
      <w:pPr>
        <w:pStyle w:val="A-Grundtext"/>
      </w:pPr>
    </w:p>
    <w:p w14:paraId="35BA3A5D" w14:textId="77777777" w:rsidR="006A2FDC" w:rsidRDefault="006A2FDC" w:rsidP="006A2FDC">
      <w:pPr>
        <w:pStyle w:val="A-Grundtext"/>
      </w:pPr>
      <w:r>
        <w:t xml:space="preserve">Zwischen Herrn/Frau ... (Name, Anschrift des Arbeitgebers) </w:t>
      </w:r>
    </w:p>
    <w:p w14:paraId="445DDBA0" w14:textId="77777777" w:rsidR="006A2FDC" w:rsidRDefault="006A2FDC" w:rsidP="006A2FDC">
      <w:pPr>
        <w:pStyle w:val="A-Grundtext"/>
      </w:pPr>
      <w:r>
        <w:t>– im Folgenden: Arbeitgeber genannt –</w:t>
      </w:r>
    </w:p>
    <w:p w14:paraId="5FBF5ACC" w14:textId="77777777" w:rsidR="006A2FDC" w:rsidRDefault="006A2FDC" w:rsidP="006A2FDC">
      <w:pPr>
        <w:pStyle w:val="A-Grundtext"/>
      </w:pPr>
    </w:p>
    <w:p w14:paraId="4B0B1D80" w14:textId="77777777" w:rsidR="006A2FDC" w:rsidRDefault="006A2FDC" w:rsidP="006A2FDC">
      <w:pPr>
        <w:pStyle w:val="A-Grundtext"/>
      </w:pPr>
      <w:r>
        <w:t xml:space="preserve">und Herrn/Frau ... (Name, Anschrift)   </w:t>
      </w:r>
    </w:p>
    <w:p w14:paraId="047785BB" w14:textId="77777777" w:rsidR="006A2FDC" w:rsidRDefault="006A2FDC" w:rsidP="006A2FDC">
      <w:pPr>
        <w:pStyle w:val="A-Grundtext"/>
      </w:pPr>
      <w:r>
        <w:t>– im Folgenden: Arbeitnehmer genannt –</w:t>
      </w:r>
    </w:p>
    <w:p w14:paraId="7851FC52" w14:textId="77777777" w:rsidR="006A2FDC" w:rsidRDefault="006A2FDC" w:rsidP="006A2FDC">
      <w:pPr>
        <w:pStyle w:val="A-Grundtext"/>
      </w:pPr>
    </w:p>
    <w:p w14:paraId="7C49C820" w14:textId="77777777" w:rsidR="006A2FDC" w:rsidRDefault="006A2FDC" w:rsidP="006A2FDC">
      <w:pPr>
        <w:pStyle w:val="A-Grundtext"/>
      </w:pPr>
      <w:r>
        <w:t>wird folgender Arbeitsvertrag geschlossen:</w:t>
      </w:r>
    </w:p>
    <w:p w14:paraId="358F7B05" w14:textId="77777777" w:rsidR="006A2FDC" w:rsidRDefault="006A2FDC" w:rsidP="006A2FDC">
      <w:pPr>
        <w:pStyle w:val="A-Grundtext"/>
      </w:pPr>
    </w:p>
    <w:p w14:paraId="5C6F5158" w14:textId="77777777" w:rsidR="006A2FDC" w:rsidRPr="006A2FDC" w:rsidRDefault="006A2FDC" w:rsidP="006A2FDC">
      <w:pPr>
        <w:pStyle w:val="A-Grundtext"/>
        <w:rPr>
          <w:b/>
          <w:bCs/>
        </w:rPr>
      </w:pPr>
      <w:r w:rsidRPr="006A2FDC">
        <w:rPr>
          <w:b/>
          <w:bCs/>
        </w:rPr>
        <w:t>§ 1 Rechtlicher Rahmen, Arbeitsbereich und Dauer</w:t>
      </w:r>
    </w:p>
    <w:p w14:paraId="359097B4" w14:textId="77777777" w:rsidR="006A2FDC" w:rsidRDefault="006A2FDC" w:rsidP="006A2FDC">
      <w:pPr>
        <w:pStyle w:val="A-Grundtext"/>
      </w:pPr>
    </w:p>
    <w:p w14:paraId="07189C1A" w14:textId="77777777" w:rsidR="006A2FDC" w:rsidRDefault="006A2FDC" w:rsidP="006A2FDC">
      <w:pPr>
        <w:pStyle w:val="A-Grundtext"/>
      </w:pPr>
      <w:r>
        <w:t xml:space="preserve">1) </w:t>
      </w:r>
      <w:r>
        <w:tab/>
        <w:t xml:space="preserve">Das Arbeitsverhältnis beginnt am ... Die Befristung erfolgt </w:t>
      </w:r>
      <w:proofErr w:type="gramStart"/>
      <w:r>
        <w:t>aus folgendem</w:t>
      </w:r>
      <w:proofErr w:type="gramEnd"/>
      <w:r>
        <w:t xml:space="preserve"> Grund: ... (zum Beispiel vorübergehender Bedarf, Vertretung, Erprobung eines Mitarbeiters etc.)</w:t>
      </w:r>
    </w:p>
    <w:p w14:paraId="56293E67" w14:textId="77777777" w:rsidR="006A2FDC" w:rsidRDefault="006A2FDC" w:rsidP="006A2FDC">
      <w:pPr>
        <w:pStyle w:val="A-Grundtext"/>
      </w:pPr>
      <w:r>
        <w:t xml:space="preserve">2) </w:t>
      </w:r>
      <w:r>
        <w:tab/>
        <w:t>Der Arbeitnehmer ... nimmt Aufgaben ... (zum Beispiel in der allgemeinen Verwaltung/im Außendienst) wahr. Zu seinem Aufgabenbereich gehört beispielsweise die Erledigung folgender Arbeiten:</w:t>
      </w:r>
    </w:p>
    <w:p w14:paraId="074BCEA9" w14:textId="77777777" w:rsidR="006A2FDC" w:rsidRDefault="006A2FDC" w:rsidP="006A2FDC">
      <w:pPr>
        <w:pStyle w:val="A-Grundtext"/>
      </w:pPr>
      <w:proofErr w:type="gramStart"/>
      <w:r>
        <w:t>a)...</w:t>
      </w:r>
      <w:proofErr w:type="gramEnd"/>
      <w:r>
        <w:t xml:space="preserve">               b) ...             (Genaue Beschreibung der Tätigkeit vornehmen). </w:t>
      </w:r>
    </w:p>
    <w:p w14:paraId="0243E9B0" w14:textId="77777777" w:rsidR="006A2FDC" w:rsidRDefault="006A2FDC" w:rsidP="006A2FDC">
      <w:pPr>
        <w:pStyle w:val="A-Grundtext"/>
      </w:pPr>
      <w:r>
        <w:tab/>
        <w:t xml:space="preserve">Der Arbeitnehmer ... kann auch zu anderen Tätigkeiten herangezogen werden. Die Arbeiten werden ... (Ort der Tätigkeit eintragen) verrichtet.  </w:t>
      </w:r>
    </w:p>
    <w:p w14:paraId="0268B293" w14:textId="77777777" w:rsidR="006A2FDC" w:rsidRDefault="006A2FDC" w:rsidP="006A2FDC">
      <w:pPr>
        <w:pStyle w:val="A-Grundtext"/>
      </w:pPr>
      <w:r>
        <w:t xml:space="preserve">3) </w:t>
      </w:r>
      <w:r>
        <w:tab/>
        <w:t xml:space="preserve">Das Arbeitsverhältnis wird für die Dauer von ... geschlossen/endet am ... </w:t>
      </w:r>
    </w:p>
    <w:p w14:paraId="05975646" w14:textId="77777777" w:rsidR="006A2FDC" w:rsidRDefault="006A2FDC" w:rsidP="006A2FDC">
      <w:pPr>
        <w:pStyle w:val="A-Grundtext"/>
      </w:pPr>
      <w:r>
        <w:tab/>
        <w:t xml:space="preserve">Alternativ Zweckbefristung: </w:t>
      </w:r>
      <w:proofErr w:type="gramStart"/>
      <w:r>
        <w:t>Der  Arbeitnehmer</w:t>
      </w:r>
      <w:proofErr w:type="gramEnd"/>
      <w:r>
        <w:t xml:space="preserve"> wird für die Dauer der/des </w:t>
      </w:r>
      <w:proofErr w:type="gramStart"/>
      <w:r>
        <w:t xml:space="preserve"> ..</w:t>
      </w:r>
      <w:proofErr w:type="gramEnd"/>
      <w:r>
        <w:t xml:space="preserve"> (zum Beispiel Elternzeit eines Mitarbeiters) von ... </w:t>
      </w:r>
      <w:proofErr w:type="gramStart"/>
      <w:r>
        <w:t>eingestellt./</w:t>
      </w:r>
      <w:proofErr w:type="gramEnd"/>
      <w:r>
        <w:t>Das Arbeitsverhältnis endet mit Beendigung des/der (zum Beispiel Elternzeit eines Mitarbeiters). Der Arbeitgeber wird den Arbeitnehmer spätestens zwei Wochen vorher über die Zweckerreichung unterrichten.</w:t>
      </w:r>
    </w:p>
    <w:p w14:paraId="19D56DA1" w14:textId="77777777" w:rsidR="006A2FDC" w:rsidRDefault="006A2FDC" w:rsidP="006A2FDC">
      <w:pPr>
        <w:pStyle w:val="A-Grundtext"/>
      </w:pPr>
      <w:r>
        <w:t xml:space="preserve">4) </w:t>
      </w:r>
      <w:r>
        <w:tab/>
        <w:t>Das befristete Arbeitsverhältnis kann mit einer Frist von vier Wochen zum 15. oder zum Ende eines Kalendermonats gekündigt werden. Maßgebend für die Fristeinhaltung ist der Zugang des Kündigungsschreibens. Der Arbeitgeber ist berechtigt, den Arbeitnehmer während der Kündigungsfrist von der Arbeit freizustellen. Dies erfolgt unter Anrechnung etwaiger Resturlaubsansprüche sowie eventueller Zeitguthaben.</w:t>
      </w:r>
    </w:p>
    <w:p w14:paraId="2BDB8029" w14:textId="77777777" w:rsidR="006A2FDC" w:rsidRDefault="006A2FDC" w:rsidP="006A2FDC">
      <w:pPr>
        <w:pStyle w:val="A-Grundtext"/>
      </w:pPr>
      <w:r>
        <w:t xml:space="preserve">5) </w:t>
      </w:r>
      <w:r>
        <w:tab/>
        <w:t>Die wöchentliche Arbeitszeit beträgt ... Stunden an ... Wochentagen. Der Arbeitnehmer erbringt seine Arbeitsleistung von ... bis ... Uhr mit einer Stunde Mittagspause. Der Arbeitgeber behält sich vor, im Fall erhöhten Arbeitsanfalls und urlaubs- oder krankheitsbedingten Ausfalls anderer Arbeitskräfte die Arbeitsleistung anderweitig festzulegen.</w:t>
      </w:r>
    </w:p>
    <w:p w14:paraId="1ED07A47" w14:textId="77777777" w:rsidR="006A2FDC" w:rsidRDefault="006A2FDC" w:rsidP="006A2FDC">
      <w:pPr>
        <w:pStyle w:val="A-Grundtext"/>
      </w:pPr>
      <w:r>
        <w:t xml:space="preserve">6) </w:t>
      </w:r>
      <w:r>
        <w:tab/>
        <w:t>Über vertrauliche Geschäftsvorgänge, die dem Arbeitnehmer im Rahmen seiner Tätigkeit oder aus dessen Anlass bekannt geworden sind, hat der Arbeitnehmer Stillschweigen zu bewahren. Dies gilt auch für die Zeit nach seinem Ausscheiden.</w:t>
      </w:r>
    </w:p>
    <w:p w14:paraId="3EEFBBAA" w14:textId="77777777" w:rsidR="006A2FDC" w:rsidRDefault="006A2FDC" w:rsidP="006A2FDC">
      <w:pPr>
        <w:pStyle w:val="A-Grundtext"/>
      </w:pPr>
    </w:p>
    <w:p w14:paraId="0DFF3DFE" w14:textId="77777777" w:rsidR="006A2FDC" w:rsidRPr="006A2FDC" w:rsidRDefault="006A2FDC" w:rsidP="006A2FDC">
      <w:pPr>
        <w:pStyle w:val="A-Grundtext"/>
        <w:rPr>
          <w:b/>
          <w:bCs/>
        </w:rPr>
      </w:pPr>
      <w:r w:rsidRPr="006A2FDC">
        <w:rPr>
          <w:b/>
          <w:bCs/>
        </w:rPr>
        <w:t>§ 2 Vergütung</w:t>
      </w:r>
    </w:p>
    <w:p w14:paraId="13F9F12C" w14:textId="77777777" w:rsidR="006A2FDC" w:rsidRDefault="006A2FDC" w:rsidP="006A2FDC">
      <w:pPr>
        <w:pStyle w:val="A-Grundtext"/>
      </w:pPr>
    </w:p>
    <w:p w14:paraId="76A5EBCA" w14:textId="77777777" w:rsidR="006A2FDC" w:rsidRDefault="006A2FDC" w:rsidP="006A2FDC">
      <w:pPr>
        <w:pStyle w:val="A-Grundtext"/>
      </w:pPr>
      <w:r>
        <w:t>Der Arbeitnehmer erhält eine monatliche Vergütung in Höhe von ... Euro. Diese wird am Monatsende fällig und auf das Konto des Arbeitnehmers IBAN ... bei der ... (Bank)... überwiesen.</w:t>
      </w:r>
    </w:p>
    <w:p w14:paraId="5653972C" w14:textId="77777777" w:rsidR="006A2FDC" w:rsidRDefault="006A2FDC" w:rsidP="006A2FDC">
      <w:pPr>
        <w:pStyle w:val="A-Grundtext"/>
      </w:pPr>
      <w:r>
        <w:t> </w:t>
      </w:r>
    </w:p>
    <w:p w14:paraId="5FDB5750" w14:textId="77777777" w:rsidR="006A2FDC" w:rsidRPr="006A2FDC" w:rsidRDefault="006A2FDC" w:rsidP="006A2FDC">
      <w:pPr>
        <w:pStyle w:val="A-Grundtext"/>
        <w:rPr>
          <w:b/>
          <w:bCs/>
        </w:rPr>
      </w:pPr>
      <w:r w:rsidRPr="006A2FDC">
        <w:rPr>
          <w:b/>
          <w:bCs/>
        </w:rPr>
        <w:t>§ 3 Urlaub</w:t>
      </w:r>
    </w:p>
    <w:p w14:paraId="7CB17A37" w14:textId="77777777" w:rsidR="006A2FDC" w:rsidRDefault="006A2FDC" w:rsidP="006A2FDC">
      <w:pPr>
        <w:pStyle w:val="A-Grundtext"/>
      </w:pPr>
    </w:p>
    <w:p w14:paraId="3FAA8E3C" w14:textId="77777777" w:rsidR="006A2FDC" w:rsidRDefault="006A2FDC" w:rsidP="006A2FDC">
      <w:pPr>
        <w:pStyle w:val="A-Grundtext"/>
      </w:pPr>
      <w:r>
        <w:t>Der Arbeitnehmer hat Anspruch auf ... Tage Erholungsurlaub. Der Anspruch auf Urlaub entsteht erst, wenn das Arbeitsverhältnis ununterbrochen mindestens einen Monat bestanden hat. Der Urlaub muss vom Arbeitgeber vor Urlaubsantritt genehmigt werden.</w:t>
      </w:r>
    </w:p>
    <w:p w14:paraId="0D1F7030" w14:textId="77777777" w:rsidR="006A2FDC" w:rsidRDefault="006A2FDC" w:rsidP="006A2FDC">
      <w:pPr>
        <w:pStyle w:val="A-Grundtext"/>
      </w:pPr>
    </w:p>
    <w:p w14:paraId="0A1F937E" w14:textId="77777777" w:rsidR="006A2FDC" w:rsidRPr="006A2FDC" w:rsidRDefault="006A2FDC" w:rsidP="006A2FDC">
      <w:pPr>
        <w:pStyle w:val="A-Grundtext"/>
        <w:rPr>
          <w:b/>
          <w:bCs/>
        </w:rPr>
      </w:pPr>
      <w:r w:rsidRPr="006A2FDC">
        <w:rPr>
          <w:b/>
          <w:bCs/>
        </w:rPr>
        <w:t>§ 4 Arbeitsverhinderung</w:t>
      </w:r>
    </w:p>
    <w:p w14:paraId="786A0922" w14:textId="77777777" w:rsidR="006A2FDC" w:rsidRDefault="006A2FDC" w:rsidP="006A2FDC">
      <w:pPr>
        <w:pStyle w:val="A-Grundtext"/>
      </w:pPr>
    </w:p>
    <w:p w14:paraId="16ED5EAE" w14:textId="65DEB136" w:rsidR="006A2FDC" w:rsidRDefault="006A2FDC" w:rsidP="006A2FDC">
      <w:pPr>
        <w:pStyle w:val="A-Grundtext"/>
      </w:pPr>
      <w:r>
        <w:t>1)</w:t>
      </w:r>
      <w:r>
        <w:tab/>
      </w:r>
      <w:r>
        <w:t xml:space="preserve"> </w:t>
      </w:r>
      <w:r>
        <w:t>Der Arbeitnehmer hat den Arbeitgeber im Falle einer Arbeitsverhinderung unverzüglich zu informieren. Bei Arbeitsunfähigkeit wegen Krankheit hat der Arbeitnehmer dem Arbeitgeber spätestens nach drei Tagen eine entsprechende ärztliche Bescheinigung ab Beginn der Erkrankung vorzulegen.</w:t>
      </w:r>
    </w:p>
    <w:p w14:paraId="2B560078" w14:textId="2B4160DA" w:rsidR="006A2FDC" w:rsidRDefault="006A2FDC" w:rsidP="006A2FDC">
      <w:pPr>
        <w:pStyle w:val="A-Grundtext"/>
      </w:pPr>
      <w:r>
        <w:t>2)</w:t>
      </w:r>
      <w:r>
        <w:tab/>
      </w:r>
      <w:r>
        <w:t xml:space="preserve"> </w:t>
      </w:r>
      <w:r>
        <w:t xml:space="preserve">Der Arbeitnehmer hat erst nach vier Wochen ununterbrochener Dauer des Beschäftigungsverhältnisses einen Anspruch auf Entgeltfortzahlung. </w:t>
      </w:r>
    </w:p>
    <w:p w14:paraId="1D5CCB78" w14:textId="77777777" w:rsidR="006A2FDC" w:rsidRDefault="006A2FDC" w:rsidP="006A2FDC">
      <w:pPr>
        <w:pStyle w:val="A-Grundtext"/>
      </w:pPr>
    </w:p>
    <w:p w14:paraId="0BF68633" w14:textId="77777777" w:rsidR="006A2FDC" w:rsidRPr="006A2FDC" w:rsidRDefault="006A2FDC" w:rsidP="006A2FDC">
      <w:pPr>
        <w:pStyle w:val="A-Grundtext"/>
        <w:rPr>
          <w:b/>
          <w:bCs/>
        </w:rPr>
      </w:pPr>
      <w:r w:rsidRPr="006A2FDC">
        <w:rPr>
          <w:b/>
          <w:bCs/>
        </w:rPr>
        <w:t>§ 5 Verschwiegenheitspflicht</w:t>
      </w:r>
    </w:p>
    <w:p w14:paraId="0B871092" w14:textId="77777777" w:rsidR="006A2FDC" w:rsidRDefault="006A2FDC" w:rsidP="006A2FDC">
      <w:pPr>
        <w:pStyle w:val="A-Grundtext"/>
      </w:pPr>
      <w:r>
        <w:t>Der Arbeitnehmer verpflichtet sich, über alle vertraulichen Angelegenheiten und Vorgänge, insbesondere Geschäfts- und Betriebsgeheimnisse, die ihm im Rahmen oder aus Anlass der Tätigkeit zur Kenntnis gelangen, Stillschweigen zu bewahren. Dies gilt auch für die Zeit nach Beendigung des Arbeitsverhältnisses.</w:t>
      </w:r>
    </w:p>
    <w:p w14:paraId="579373CD" w14:textId="77777777" w:rsidR="006A2FDC" w:rsidRDefault="006A2FDC" w:rsidP="006A2FDC">
      <w:pPr>
        <w:pStyle w:val="A-Grundtext"/>
      </w:pPr>
    </w:p>
    <w:p w14:paraId="4ECE533E" w14:textId="77777777" w:rsidR="006A2FDC" w:rsidRPr="006A2FDC" w:rsidRDefault="006A2FDC" w:rsidP="006A2FDC">
      <w:pPr>
        <w:pStyle w:val="A-Grundtext"/>
        <w:rPr>
          <w:b/>
          <w:bCs/>
        </w:rPr>
      </w:pPr>
      <w:r w:rsidRPr="006A2FDC">
        <w:rPr>
          <w:b/>
          <w:bCs/>
        </w:rPr>
        <w:t>§ 7 Schlussbestimmungen</w:t>
      </w:r>
    </w:p>
    <w:p w14:paraId="5C5C4E35" w14:textId="77777777" w:rsidR="006A2FDC" w:rsidRDefault="006A2FDC" w:rsidP="006A2FDC">
      <w:pPr>
        <w:pStyle w:val="A-Grundtext"/>
      </w:pPr>
    </w:p>
    <w:p w14:paraId="5C313B8B" w14:textId="77777777" w:rsidR="006A2FDC" w:rsidRDefault="006A2FDC" w:rsidP="006A2FDC">
      <w:pPr>
        <w:pStyle w:val="A-Grundtext"/>
      </w:pPr>
      <w:r>
        <w:t xml:space="preserve">1) </w:t>
      </w:r>
      <w:r>
        <w:tab/>
        <w:t xml:space="preserve">Mündliche Nebenabreden bestehen nicht. Änderungen oder Ergänzungen dieses Vertrags bedürfen zu ihrer Wirksamkeit der Schriftform. Dies gilt auch für dieses Schriftformerfordernis. </w:t>
      </w:r>
    </w:p>
    <w:p w14:paraId="67C619BD" w14:textId="77777777" w:rsidR="006A2FDC" w:rsidRDefault="006A2FDC" w:rsidP="006A2FDC">
      <w:pPr>
        <w:pStyle w:val="A-Grundtext"/>
      </w:pPr>
      <w:r>
        <w:t xml:space="preserve">2) </w:t>
      </w:r>
      <w:r>
        <w:tab/>
        <w:t xml:space="preserve">Soweit vorstehend nichts anderes vereinbart, gelten die für das Arbeitsverhältnis geltenden gesetzlichen Bestimmungen sowie die betrieblichen Übungen. </w:t>
      </w:r>
    </w:p>
    <w:p w14:paraId="35D6441F" w14:textId="77777777" w:rsidR="006A2FDC" w:rsidRDefault="006A2FDC" w:rsidP="006A2FDC">
      <w:pPr>
        <w:pStyle w:val="A-Grundtext"/>
      </w:pPr>
      <w:r>
        <w:t xml:space="preserve">3) </w:t>
      </w:r>
      <w:r>
        <w:tab/>
        <w:t>Dieser Vertrag bleibt auch dann gültig, wenn einzelne Bestimmungen sich als ungültig erweisen sollten. Die betreffende Bestimmung ist dann so auszulegen, dass die mit ihr ursprünglich angestrebten wirtschaftlichen und rechtlichen Zwecke so weit wie möglich erreicht werden.</w:t>
      </w:r>
    </w:p>
    <w:p w14:paraId="780038A4" w14:textId="77777777" w:rsidR="006A2FDC" w:rsidRDefault="006A2FDC" w:rsidP="006A2FDC">
      <w:pPr>
        <w:pStyle w:val="A-Grundtext"/>
      </w:pPr>
    </w:p>
    <w:p w14:paraId="3B89F48C" w14:textId="77777777" w:rsidR="006A2FDC" w:rsidRDefault="006A2FDC" w:rsidP="006A2FDC">
      <w:pPr>
        <w:pStyle w:val="A-Grundtext"/>
      </w:pPr>
    </w:p>
    <w:p w14:paraId="36777A33" w14:textId="77777777" w:rsidR="006A2FDC" w:rsidRDefault="006A2FDC" w:rsidP="006A2FDC">
      <w:pPr>
        <w:pStyle w:val="A-Grundtext"/>
      </w:pPr>
    </w:p>
    <w:p w14:paraId="2097BA1D" w14:textId="77777777" w:rsidR="006A2FDC" w:rsidRDefault="006A2FDC" w:rsidP="006A2FDC">
      <w:pPr>
        <w:pStyle w:val="A-Grundtext"/>
      </w:pPr>
      <w:r>
        <w:t>(Ort), den ... (Datum) ………………….......... (Ort), den ... (</w:t>
      </w:r>
      <w:proofErr w:type="gramStart"/>
      <w:r>
        <w:t>Datum)  …</w:t>
      </w:r>
      <w:proofErr w:type="gramEnd"/>
      <w:r>
        <w:t>………………..........</w:t>
      </w:r>
    </w:p>
    <w:p w14:paraId="77CBBE3A" w14:textId="77777777" w:rsidR="006A2FDC" w:rsidRDefault="006A2FDC" w:rsidP="006A2FDC">
      <w:pPr>
        <w:pStyle w:val="A-Grundtext"/>
      </w:pPr>
    </w:p>
    <w:p w14:paraId="5E4DB326" w14:textId="77777777" w:rsidR="006A2FDC" w:rsidRDefault="006A2FDC" w:rsidP="006A2FDC">
      <w:pPr>
        <w:pStyle w:val="A-Grundtext"/>
      </w:pPr>
      <w:r>
        <w:t xml:space="preserve">                                  (</w:t>
      </w:r>
      <w:proofErr w:type="gramStart"/>
      <w:r>
        <w:t xml:space="preserve">Arbeitgeber)   </w:t>
      </w:r>
      <w:proofErr w:type="gramEnd"/>
      <w:r>
        <w:t xml:space="preserve">                                             </w:t>
      </w:r>
      <w:proofErr w:type="gramStart"/>
      <w:r>
        <w:t xml:space="preserve">   (</w:t>
      </w:r>
      <w:proofErr w:type="gramEnd"/>
      <w:r>
        <w:t>Arbeitnehmer)</w:t>
      </w:r>
    </w:p>
    <w:p w14:paraId="3794F935" w14:textId="77777777" w:rsidR="00E77757" w:rsidRDefault="00E77757" w:rsidP="00A033C2">
      <w:pPr>
        <w:pStyle w:val="A-Grundtext"/>
      </w:pPr>
    </w:p>
    <w:p w14:paraId="4415ABB1" w14:textId="77777777" w:rsidR="00E77757" w:rsidRDefault="00E77757" w:rsidP="00A033C2">
      <w:pPr>
        <w:pStyle w:val="A-Grundtext"/>
      </w:pPr>
    </w:p>
    <w:p w14:paraId="5C663CC8" w14:textId="77777777" w:rsidR="00E77757" w:rsidRPr="00A033C2" w:rsidRDefault="00E77757" w:rsidP="00A033C2">
      <w:pPr>
        <w:pStyle w:val="A-Grundtext"/>
      </w:pPr>
    </w:p>
    <w:p w14:paraId="545A496F" w14:textId="77777777" w:rsidR="00AE07BD" w:rsidRDefault="00AE07BD" w:rsidP="00A033C2">
      <w:pPr>
        <w:pStyle w:val="A-Grundtext"/>
      </w:pPr>
    </w:p>
    <w:p w14:paraId="11B5D38E" w14:textId="77777777" w:rsidR="006A2FDC" w:rsidRDefault="006A2FDC"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B8CE" w14:textId="77777777" w:rsidR="009708DD" w:rsidRDefault="009708DD" w:rsidP="00B2150E">
      <w:pPr>
        <w:spacing w:after="0" w:line="240" w:lineRule="auto"/>
      </w:pPr>
      <w:r>
        <w:separator/>
      </w:r>
    </w:p>
  </w:endnote>
  <w:endnote w:type="continuationSeparator" w:id="0">
    <w:p w14:paraId="7551042C" w14:textId="77777777" w:rsidR="009708DD" w:rsidRDefault="009708DD"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Euclid 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7777777"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9008" w14:textId="77777777" w:rsidR="009708DD" w:rsidRDefault="009708DD" w:rsidP="00B2150E">
      <w:pPr>
        <w:spacing w:after="0" w:line="240" w:lineRule="auto"/>
      </w:pPr>
      <w:r>
        <w:separator/>
      </w:r>
    </w:p>
  </w:footnote>
  <w:footnote w:type="continuationSeparator" w:id="0">
    <w:p w14:paraId="41157991" w14:textId="77777777" w:rsidR="009708DD" w:rsidRDefault="009708DD"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B24EC"/>
    <w:rsid w:val="005C53E8"/>
    <w:rsid w:val="00610AFA"/>
    <w:rsid w:val="00682B08"/>
    <w:rsid w:val="006A2FDC"/>
    <w:rsid w:val="006A385A"/>
    <w:rsid w:val="006B0D4D"/>
    <w:rsid w:val="006C5A05"/>
    <w:rsid w:val="006F7D28"/>
    <w:rsid w:val="00736EA3"/>
    <w:rsid w:val="007631D5"/>
    <w:rsid w:val="007712EC"/>
    <w:rsid w:val="007B4AFA"/>
    <w:rsid w:val="00844B9B"/>
    <w:rsid w:val="008453E4"/>
    <w:rsid w:val="00865455"/>
    <w:rsid w:val="0087647C"/>
    <w:rsid w:val="008957F2"/>
    <w:rsid w:val="008B69CB"/>
    <w:rsid w:val="008C5382"/>
    <w:rsid w:val="008C7F29"/>
    <w:rsid w:val="00901837"/>
    <w:rsid w:val="00916CF4"/>
    <w:rsid w:val="00923F71"/>
    <w:rsid w:val="00950B9C"/>
    <w:rsid w:val="009708DD"/>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BC3720"/>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4278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Natalia Salihi</cp:lastModifiedBy>
  <cp:revision>10</cp:revision>
  <cp:lastPrinted>2023-12-04T11:30:00Z</cp:lastPrinted>
  <dcterms:created xsi:type="dcterms:W3CDTF">2022-08-04T11:26:00Z</dcterms:created>
  <dcterms:modified xsi:type="dcterms:W3CDTF">2025-06-30T11:37:00Z</dcterms:modified>
</cp:coreProperties>
</file>