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4C8593D9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3A0184">
        <w:rPr>
          <w:rFonts w:cs="Arial"/>
        </w:rPr>
        <w:t>UE 11/2025</w:t>
      </w:r>
    </w:p>
    <w:p w14:paraId="0511E929" w14:textId="1A6DB17D" w:rsidR="00901837" w:rsidRPr="00A033C2" w:rsidRDefault="003A0184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648. Verjährung gegen Regressforderung einwenden (H)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77777777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</w:p>
    <w:p w14:paraId="5E99170B" w14:textId="77777777" w:rsidR="00901837" w:rsidRPr="00A033C2" w:rsidRDefault="00901837" w:rsidP="00A033C2">
      <w:pPr>
        <w:pStyle w:val="A-Grundtext"/>
      </w:pPr>
    </w:p>
    <w:p w14:paraId="1DACD05D" w14:textId="77777777" w:rsidR="003A0184" w:rsidRPr="003A0184" w:rsidRDefault="003A0184" w:rsidP="003A0184">
      <w:pPr>
        <w:pStyle w:val="A-Grundtext"/>
        <w:numPr>
          <w:ilvl w:val="0"/>
          <w:numId w:val="4"/>
        </w:numPr>
        <w:rPr>
          <w:b/>
          <w:bCs/>
          <w:i/>
          <w:iCs/>
        </w:rPr>
      </w:pPr>
      <w:r w:rsidRPr="003A0184">
        <w:rPr>
          <w:b/>
          <w:bCs/>
          <w:i/>
          <w:iCs/>
        </w:rPr>
        <w:t>Variante Werkstatt</w:t>
      </w:r>
    </w:p>
    <w:p w14:paraId="09C22EC5" w14:textId="77777777" w:rsidR="003A0184" w:rsidRDefault="003A0184" w:rsidP="003A0184">
      <w:pPr>
        <w:pStyle w:val="A-Grundtext"/>
      </w:pPr>
    </w:p>
    <w:p w14:paraId="7988EAC5" w14:textId="77777777" w:rsidR="003A0184" w:rsidRDefault="003A0184" w:rsidP="003A0184">
      <w:pPr>
        <w:pStyle w:val="A-Grundtext"/>
      </w:pPr>
      <w:r>
        <w:t>Sehr geehrte Damen und Herren,</w:t>
      </w:r>
    </w:p>
    <w:p w14:paraId="14A3720B" w14:textId="77777777" w:rsidR="003A0184" w:rsidRDefault="003A0184" w:rsidP="003A0184">
      <w:pPr>
        <w:pStyle w:val="A-Grundtext"/>
      </w:pPr>
      <w:r>
        <w:t>Ihr Haus fordert von uns im Wege des Regresses anteiligen Werklohn zurück.</w:t>
      </w:r>
    </w:p>
    <w:p w14:paraId="5D5AC7D1" w14:textId="77777777" w:rsidR="003A0184" w:rsidRDefault="003A0184" w:rsidP="003A0184">
      <w:pPr>
        <w:pStyle w:val="A-Grundtext"/>
      </w:pPr>
    </w:p>
    <w:p w14:paraId="7EB08320" w14:textId="77777777" w:rsidR="003A0184" w:rsidRDefault="003A0184" w:rsidP="003A0184">
      <w:pPr>
        <w:pStyle w:val="A-Grundtext"/>
      </w:pPr>
      <w:r>
        <w:t xml:space="preserve">Wir machen Sie darauf aufmerksam, dass – wenn diese Forderung je bestanden hat – sie inzwischen verjährt ist. Denn Ihre Forderung ist eine werkvertragliche, salopp gesagt: Sie basiert auf „Werkvertragsrecht rückwärts“. Da gilt § 634a BGB und damit eine zweijährige Verjährung (AG Gotha, Urteil vom 18.02.2025, Az. 22 C 602/24; AG Duisburg-Hamborn, Urteil vom 31.12.2000, Az. 23 C 102/25). Die Rechnung und auch die Zahlung darauf liegen nun schon mehr als zwei Jahre zurück </w:t>
      </w:r>
    </w:p>
    <w:p w14:paraId="54A35989" w14:textId="77777777" w:rsidR="003A0184" w:rsidRDefault="003A0184" w:rsidP="003A0184">
      <w:pPr>
        <w:pStyle w:val="A-Grundtext"/>
      </w:pPr>
    </w:p>
    <w:p w14:paraId="77B49DD0" w14:textId="19AEC0CD" w:rsidR="00AE07BD" w:rsidRDefault="003A0184" w:rsidP="003A0184">
      <w:pPr>
        <w:pStyle w:val="A-Grundtext"/>
      </w:pPr>
      <w:r>
        <w:t>Ehe nun unnötiger und am Ende Ihrem Haus zur Last fallender Aufwand entsteht: Halten Sie an der Forderung fest?</w:t>
      </w:r>
    </w:p>
    <w:p w14:paraId="67171E95" w14:textId="77777777" w:rsidR="00AE07BD" w:rsidRDefault="00AE07BD" w:rsidP="00A033C2">
      <w:pPr>
        <w:pStyle w:val="A-Grundtext"/>
      </w:pPr>
    </w:p>
    <w:p w14:paraId="4277E521" w14:textId="77777777" w:rsidR="003A0184" w:rsidRDefault="003A0184" w:rsidP="00A033C2">
      <w:pPr>
        <w:pStyle w:val="A-Grundtext"/>
      </w:pPr>
    </w:p>
    <w:p w14:paraId="48DB811B" w14:textId="77777777" w:rsidR="003A0184" w:rsidRPr="003A0184" w:rsidRDefault="003A0184" w:rsidP="003A0184">
      <w:pPr>
        <w:pStyle w:val="A-Grundtext"/>
        <w:numPr>
          <w:ilvl w:val="0"/>
          <w:numId w:val="6"/>
        </w:numPr>
        <w:rPr>
          <w:b/>
          <w:bCs/>
          <w:i/>
          <w:iCs/>
        </w:rPr>
      </w:pPr>
      <w:r w:rsidRPr="003A0184">
        <w:rPr>
          <w:b/>
          <w:bCs/>
          <w:i/>
          <w:iCs/>
        </w:rPr>
        <w:t>Variante Gutachterkosten</w:t>
      </w:r>
    </w:p>
    <w:p w14:paraId="27F4D4A2" w14:textId="77777777" w:rsidR="003A0184" w:rsidRDefault="003A0184" w:rsidP="003A0184">
      <w:pPr>
        <w:pStyle w:val="A-Grundtext"/>
      </w:pPr>
    </w:p>
    <w:p w14:paraId="768E0CEF" w14:textId="77777777" w:rsidR="003A0184" w:rsidRDefault="003A0184" w:rsidP="003A0184">
      <w:pPr>
        <w:pStyle w:val="A-Grundtext"/>
      </w:pPr>
      <w:r>
        <w:t>Sehr geehrte Damen und Herren,</w:t>
      </w:r>
    </w:p>
    <w:p w14:paraId="429334F8" w14:textId="77777777" w:rsidR="003A0184" w:rsidRDefault="003A0184" w:rsidP="003A0184">
      <w:pPr>
        <w:pStyle w:val="A-Grundtext"/>
      </w:pPr>
      <w:r>
        <w:t>Ihr Haus fordert von uns im Wege des Regresses anteilige Gutachterkosten zurück.</w:t>
      </w:r>
    </w:p>
    <w:p w14:paraId="2463E995" w14:textId="77777777" w:rsidR="003A0184" w:rsidRDefault="003A0184" w:rsidP="003A0184">
      <w:pPr>
        <w:pStyle w:val="A-Grundtext"/>
      </w:pPr>
    </w:p>
    <w:p w14:paraId="2804CAA7" w14:textId="77777777" w:rsidR="003A0184" w:rsidRDefault="003A0184" w:rsidP="003A0184">
      <w:pPr>
        <w:pStyle w:val="A-Grundtext"/>
      </w:pPr>
      <w:r>
        <w:t>Wir machen Sie darauf aufmerksam, dass – wenn diese Forderung je bestanden hat – sie inzwischen verjährt ist. Denn Ihre Forderung ist eine werkvertragliche, salopp gesagt: Sie basiert auf „Werkvertragsrecht rückwärts“. Da gilt § 634a BGB und damit eine zweijährige Verjährung (AG Gotha, Urteil vom 18.02.2025, Az. 22 C 602/24; AG Duisburg-Hamborn, Az. 23 C 102/25). Die beiden Urteile sind zwar im Kontext zurückgeforderter Reparaturkosten entstanden, doch es ist leicht nachvollziehbar, dass sowohl die Reparatur als auch die Gutachtenerstellung auf demselben Werkvertragsrecht beruhen.</w:t>
      </w:r>
    </w:p>
    <w:p w14:paraId="5ADF341F" w14:textId="77777777" w:rsidR="003A0184" w:rsidRDefault="003A0184" w:rsidP="003A0184">
      <w:pPr>
        <w:pStyle w:val="A-Grundtext"/>
      </w:pPr>
    </w:p>
    <w:p w14:paraId="033FF77A" w14:textId="3FDF5FBB" w:rsidR="00AE07BD" w:rsidRDefault="003A0184" w:rsidP="003A0184">
      <w:pPr>
        <w:pStyle w:val="A-Grundtext"/>
      </w:pPr>
      <w:r>
        <w:t>Die Rechnung und auch die Zahlung darauf liegen nun schon mehr als zwei Jahre zurück. Ehe nun unnötiger und am Ende Ihrem Haus zur Last fallender Aufwand entsteht: Halten Sie an der Forderung fest?</w:t>
      </w:r>
    </w:p>
    <w:p w14:paraId="7E267118" w14:textId="77777777" w:rsidR="00544206" w:rsidRDefault="00544206" w:rsidP="00A033C2">
      <w:pPr>
        <w:pStyle w:val="A-Grundtext"/>
      </w:pPr>
    </w:p>
    <w:p w14:paraId="1D9049CE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80F6" w14:textId="77777777" w:rsidR="005467AE" w:rsidRDefault="005467AE" w:rsidP="00B2150E">
      <w:pPr>
        <w:spacing w:after="0" w:line="240" w:lineRule="auto"/>
      </w:pPr>
      <w:r>
        <w:separator/>
      </w:r>
    </w:p>
  </w:endnote>
  <w:endnote w:type="continuationSeparator" w:id="0">
    <w:p w14:paraId="45EA7A82" w14:textId="77777777" w:rsidR="005467AE" w:rsidRDefault="005467AE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11F896AC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3A0184">
      <w:rPr>
        <w:rFonts w:ascii="Arial" w:hAnsi="Arial" w:cs="Arial"/>
        <w:sz w:val="16"/>
        <w:szCs w:val="16"/>
      </w:rPr>
      <w:t>50596081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961D" w14:textId="77777777" w:rsidR="005467AE" w:rsidRDefault="005467AE" w:rsidP="00B2150E">
      <w:pPr>
        <w:spacing w:after="0" w:line="240" w:lineRule="auto"/>
      </w:pPr>
      <w:r>
        <w:separator/>
      </w:r>
    </w:p>
  </w:footnote>
  <w:footnote w:type="continuationSeparator" w:id="0">
    <w:p w14:paraId="071F2DEB" w14:textId="77777777" w:rsidR="005467AE" w:rsidRDefault="005467AE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10ED"/>
    <w:multiLevelType w:val="hybridMultilevel"/>
    <w:tmpl w:val="18FA8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6738"/>
    <w:multiLevelType w:val="hybridMultilevel"/>
    <w:tmpl w:val="206C1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C7B11"/>
    <w:multiLevelType w:val="hybridMultilevel"/>
    <w:tmpl w:val="CF942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2"/>
  </w:num>
  <w:num w:numId="2" w16cid:durableId="1384675516">
    <w:abstractNumId w:val="5"/>
  </w:num>
  <w:num w:numId="3" w16cid:durableId="100881069">
    <w:abstractNumId w:val="4"/>
  </w:num>
  <w:num w:numId="4" w16cid:durableId="2108190919">
    <w:abstractNumId w:val="1"/>
  </w:num>
  <w:num w:numId="5" w16cid:durableId="1510215838">
    <w:abstractNumId w:val="0"/>
  </w:num>
  <w:num w:numId="6" w16cid:durableId="37192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A0184"/>
    <w:rsid w:val="003B0C0E"/>
    <w:rsid w:val="004033C6"/>
    <w:rsid w:val="0045307A"/>
    <w:rsid w:val="00453096"/>
    <w:rsid w:val="004C5C22"/>
    <w:rsid w:val="004D2AB7"/>
    <w:rsid w:val="004F4EA0"/>
    <w:rsid w:val="00544206"/>
    <w:rsid w:val="005467AE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C71E9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Nicole Bedenk</cp:lastModifiedBy>
  <cp:revision>10</cp:revision>
  <cp:lastPrinted>2023-12-04T11:30:00Z</cp:lastPrinted>
  <dcterms:created xsi:type="dcterms:W3CDTF">2022-08-04T11:26:00Z</dcterms:created>
  <dcterms:modified xsi:type="dcterms:W3CDTF">2025-10-22T08:41:00Z</dcterms:modified>
</cp:coreProperties>
</file>